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F" w:rsidRPr="0032503F" w:rsidRDefault="00DD49EB" w:rsidP="00DD49EB">
      <w:pPr>
        <w:suppressAutoHyphens/>
        <w:autoSpaceDE w:val="0"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User\Desktop\Сканы\11111010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111110101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EB" w:rsidRDefault="00DD49EB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D49EB" w:rsidRDefault="00DD49EB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F5DE9" w:rsidRDefault="001F5DE9" w:rsidP="00D9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C50E3" w:rsidRDefault="00DD49EB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D929B5">
        <w:rPr>
          <w:rFonts w:ascii="Times New Roman" w:hAnsi="Times New Roman"/>
          <w:sz w:val="28"/>
          <w:szCs w:val="28"/>
        </w:rPr>
        <w:t xml:space="preserve"> составлена</w:t>
      </w:r>
      <w:r w:rsidR="00AE2ACB"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FE3006">
        <w:rPr>
          <w:rFonts w:ascii="Times New Roman" w:hAnsi="Times New Roman"/>
          <w:sz w:val="28"/>
          <w:szCs w:val="28"/>
        </w:rPr>
        <w:t xml:space="preserve"> ООО</w:t>
      </w:r>
      <w:r w:rsidR="00AE2A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основе авторских рабочих программ: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«Рабочие программы Математика 5-11 классы/ </w:t>
      </w:r>
      <w:r>
        <w:rPr>
          <w:rFonts w:ascii="Times New Roman" w:hAnsi="Times New Roman"/>
          <w:sz w:val="28"/>
          <w:szCs w:val="28"/>
          <w:lang w:eastAsia="ru-RU"/>
        </w:rPr>
        <w:t xml:space="preserve">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Якир, Е.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Буцко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</w:p>
    <w:p w:rsidR="008C50E3" w:rsidRDefault="008C50E3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</w:t>
      </w:r>
      <w:proofErr w:type="spellStart"/>
      <w:r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]. – 3-е изд. М.: Просвещение, 2016.-96с.» </w:t>
      </w:r>
    </w:p>
    <w:p w:rsidR="008C50E3" w:rsidRDefault="008C50E3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«Геометрия. Сборник рабочих программ. 7-9 классы: пособие для общеобразовательных организаций / [сост. Т.А. </w:t>
      </w:r>
      <w:proofErr w:type="spellStart"/>
      <w:r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]. – 2-е изд., </w:t>
      </w:r>
      <w:proofErr w:type="spellStart"/>
      <w:r>
        <w:rPr>
          <w:rFonts w:ascii="Times New Roman" w:hAnsi="Times New Roman"/>
          <w:iCs/>
          <w:sz w:val="28"/>
          <w:szCs w:val="28"/>
        </w:rPr>
        <w:t>дораб</w:t>
      </w:r>
      <w:proofErr w:type="spellEnd"/>
      <w:r>
        <w:rPr>
          <w:rFonts w:ascii="Times New Roman" w:hAnsi="Times New Roman"/>
          <w:iCs/>
          <w:sz w:val="28"/>
          <w:szCs w:val="28"/>
        </w:rPr>
        <w:t>. - М.: Просвещение, 2014.-95с.».</w:t>
      </w: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>Преподавание математики в 5-9 классах осуществляется по учебно-методическому комплекту: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- 5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2017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- 6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2018</w:t>
      </w:r>
    </w:p>
    <w:p w:rsidR="008C50E3" w:rsidRDefault="008C50E3" w:rsidP="008C5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С.Б.Суворова - М.: Просвещение, 2017 </w:t>
      </w:r>
    </w:p>
    <w:p w:rsidR="008C50E3" w:rsidRDefault="008C50E3" w:rsidP="008C50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С.Б.Суворова - М.: Просвещение, 2018 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>, С.Б.Суворова - М.: Просвещение, 2019</w:t>
      </w:r>
    </w:p>
    <w:p w:rsidR="008C50E3" w:rsidRDefault="008C50E3" w:rsidP="008C50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М.: Просвещение, 2017.</w:t>
      </w:r>
    </w:p>
    <w:p w:rsidR="00014D69" w:rsidRPr="00CF6296" w:rsidRDefault="00014D69" w:rsidP="00014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CF6296">
        <w:rPr>
          <w:rFonts w:ascii="Times New Roman" w:hAnsi="Times New Roman"/>
          <w:spacing w:val="-3"/>
          <w:sz w:val="28"/>
          <w:szCs w:val="28"/>
        </w:rPr>
        <w:t>Согласно учебному плану общеобразовательного учреждения продолжительность учебного года составляет 34 учебных недели, поэтому в</w:t>
      </w:r>
      <w:r w:rsidRPr="00CF6296">
        <w:rPr>
          <w:rFonts w:ascii="Times New Roman" w:hAnsi="Times New Roman"/>
          <w:sz w:val="28"/>
          <w:szCs w:val="28"/>
        </w:rPr>
        <w:t xml:space="preserve"> рабочую программу «Рабочие программы Математика 5-11 классы/ </w:t>
      </w:r>
      <w:r w:rsidRPr="00CF6296">
        <w:rPr>
          <w:rFonts w:ascii="Times New Roman" w:hAnsi="Times New Roman"/>
          <w:sz w:val="28"/>
          <w:szCs w:val="28"/>
          <w:lang w:eastAsia="ru-RU"/>
        </w:rPr>
        <w:t xml:space="preserve">А. Г. </w:t>
      </w:r>
      <w:proofErr w:type="gramStart"/>
      <w:r w:rsidRPr="00CF6296"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 w:rsidRPr="00CF6296"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Якир, Е. В. </w:t>
      </w:r>
      <w:proofErr w:type="spellStart"/>
      <w:r w:rsidRPr="00CF6296">
        <w:rPr>
          <w:rFonts w:ascii="Times New Roman" w:hAnsi="Times New Roman"/>
          <w:sz w:val="28"/>
          <w:szCs w:val="28"/>
          <w:lang w:eastAsia="ru-RU"/>
        </w:rPr>
        <w:t>Буцко</w:t>
      </w:r>
      <w:proofErr w:type="spellEnd"/>
      <w:r w:rsidRPr="00CF6296">
        <w:rPr>
          <w:rFonts w:ascii="Times New Roman" w:hAnsi="Times New Roman"/>
          <w:sz w:val="28"/>
          <w:szCs w:val="28"/>
          <w:lang w:eastAsia="ru-RU"/>
        </w:rPr>
        <w:t xml:space="preserve">. — 2-е изд., </w:t>
      </w:r>
      <w:proofErr w:type="spellStart"/>
      <w:r w:rsidRPr="00CF6296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CF6296">
        <w:rPr>
          <w:rFonts w:ascii="Times New Roman" w:hAnsi="Times New Roman"/>
          <w:sz w:val="28"/>
          <w:szCs w:val="28"/>
          <w:lang w:eastAsia="ru-RU"/>
        </w:rPr>
        <w:t xml:space="preserve">. — М.: </w:t>
      </w:r>
      <w:proofErr w:type="spellStart"/>
      <w:r w:rsidRPr="00CF6296">
        <w:rPr>
          <w:rFonts w:ascii="Times New Roman" w:hAnsi="Times New Roman"/>
          <w:sz w:val="28"/>
          <w:szCs w:val="28"/>
          <w:lang w:eastAsia="ru-RU"/>
        </w:rPr>
        <w:t>Вентана-Граф</w:t>
      </w:r>
      <w:proofErr w:type="spellEnd"/>
      <w:r w:rsidRPr="00CF6296">
        <w:rPr>
          <w:rFonts w:ascii="Times New Roman" w:hAnsi="Times New Roman"/>
          <w:sz w:val="28"/>
          <w:szCs w:val="28"/>
          <w:lang w:eastAsia="ru-RU"/>
        </w:rPr>
        <w:t>, 2017. —164 с.»</w:t>
      </w:r>
      <w:r w:rsidRPr="00CF6296">
        <w:rPr>
          <w:rFonts w:ascii="Times New Roman" w:hAnsi="Times New Roman"/>
          <w:sz w:val="28"/>
          <w:szCs w:val="28"/>
        </w:rPr>
        <w:t xml:space="preserve"> </w:t>
      </w:r>
      <w:r w:rsidRPr="00CF6296">
        <w:rPr>
          <w:rFonts w:ascii="Times New Roman" w:hAnsi="Times New Roman"/>
          <w:spacing w:val="-3"/>
          <w:sz w:val="28"/>
          <w:szCs w:val="28"/>
        </w:rPr>
        <w:t xml:space="preserve">внесены следующие изменения: </w:t>
      </w:r>
    </w:p>
    <w:p w:rsidR="00014D69" w:rsidRPr="00CF6296" w:rsidRDefault="00D061CB" w:rsidP="000D2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CF6296">
        <w:rPr>
          <w:rFonts w:ascii="Times New Roman" w:hAnsi="Times New Roman"/>
          <w:spacing w:val="-3"/>
          <w:sz w:val="28"/>
          <w:szCs w:val="28"/>
        </w:rPr>
        <w:t>5</w:t>
      </w:r>
      <w:r w:rsidR="00014D69" w:rsidRPr="00CF6296">
        <w:rPr>
          <w:rFonts w:ascii="Times New Roman" w:hAnsi="Times New Roman"/>
          <w:spacing w:val="-3"/>
          <w:sz w:val="28"/>
          <w:szCs w:val="28"/>
        </w:rPr>
        <w:t xml:space="preserve"> класс - уменьшено количество часов </w:t>
      </w:r>
      <w:r w:rsidRPr="00CF6296">
        <w:rPr>
          <w:rFonts w:ascii="Times New Roman" w:hAnsi="Times New Roman"/>
          <w:spacing w:val="-3"/>
          <w:sz w:val="28"/>
          <w:szCs w:val="28"/>
        </w:rPr>
        <w:t>в разделе «</w:t>
      </w:r>
      <w:r w:rsidRPr="00CF6296">
        <w:rPr>
          <w:rFonts w:ascii="Times New Roman" w:hAnsi="Times New Roman"/>
          <w:bCs/>
          <w:sz w:val="28"/>
          <w:szCs w:val="28"/>
        </w:rPr>
        <w:t>Повторение и систематизация учебного материала»</w:t>
      </w:r>
      <w:r w:rsidRPr="00CF629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14D69" w:rsidRPr="00CF6296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Pr="00CF6296">
        <w:rPr>
          <w:rFonts w:ascii="Times New Roman" w:hAnsi="Times New Roman"/>
          <w:spacing w:val="-3"/>
          <w:sz w:val="28"/>
          <w:szCs w:val="28"/>
        </w:rPr>
        <w:t>5</w:t>
      </w:r>
      <w:r w:rsidR="00014D69" w:rsidRPr="00CF6296">
        <w:rPr>
          <w:rFonts w:ascii="Times New Roman" w:hAnsi="Times New Roman"/>
          <w:spacing w:val="-3"/>
          <w:sz w:val="28"/>
          <w:szCs w:val="28"/>
        </w:rPr>
        <w:t xml:space="preserve"> час</w:t>
      </w:r>
      <w:r w:rsidR="00CF6296" w:rsidRPr="00CF6296">
        <w:rPr>
          <w:rFonts w:ascii="Times New Roman" w:hAnsi="Times New Roman"/>
          <w:spacing w:val="-3"/>
          <w:sz w:val="28"/>
          <w:szCs w:val="28"/>
        </w:rPr>
        <w:t>ов</w:t>
      </w:r>
      <w:r w:rsidR="00014D69" w:rsidRPr="00CF6296">
        <w:rPr>
          <w:rFonts w:ascii="Times New Roman" w:hAnsi="Times New Roman"/>
          <w:spacing w:val="-3"/>
          <w:sz w:val="28"/>
          <w:szCs w:val="28"/>
        </w:rPr>
        <w:t>;</w:t>
      </w:r>
    </w:p>
    <w:p w:rsidR="00014D69" w:rsidRPr="00CF6296" w:rsidRDefault="000D2FF3" w:rsidP="000D2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6</w:t>
      </w:r>
      <w:r w:rsidR="00014D69" w:rsidRPr="00CF6296">
        <w:rPr>
          <w:rFonts w:ascii="Times New Roman" w:hAnsi="Times New Roman"/>
          <w:spacing w:val="-3"/>
          <w:sz w:val="28"/>
          <w:szCs w:val="28"/>
        </w:rPr>
        <w:t xml:space="preserve"> класс - уменьшено количество часов </w:t>
      </w:r>
      <w:r w:rsidR="00CF6296" w:rsidRPr="00CF6296">
        <w:rPr>
          <w:rFonts w:ascii="Times New Roman" w:hAnsi="Times New Roman"/>
          <w:spacing w:val="-3"/>
          <w:sz w:val="28"/>
          <w:szCs w:val="28"/>
        </w:rPr>
        <w:t>в разделе «</w:t>
      </w:r>
      <w:r w:rsidR="00CF6296" w:rsidRPr="00CF6296">
        <w:rPr>
          <w:rFonts w:ascii="Times New Roman" w:hAnsi="Times New Roman"/>
          <w:bCs/>
          <w:sz w:val="28"/>
          <w:szCs w:val="28"/>
        </w:rPr>
        <w:t>Повторение и систематизация учебного материала»</w:t>
      </w:r>
      <w:r w:rsidR="00CF6296" w:rsidRPr="00CF6296">
        <w:rPr>
          <w:rFonts w:ascii="Times New Roman" w:hAnsi="Times New Roman"/>
          <w:spacing w:val="-3"/>
          <w:sz w:val="28"/>
          <w:szCs w:val="28"/>
        </w:rPr>
        <w:t xml:space="preserve"> на 5 часов.</w:t>
      </w:r>
    </w:p>
    <w:p w:rsidR="000D2FF3" w:rsidRPr="000D2FF3" w:rsidRDefault="000D2FF3" w:rsidP="000D2FF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 w:rsidR="00204EF7"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 w:rsidR="007B3F7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8C50E3" w:rsidRDefault="008C50E3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«Математика»</w:t>
      </w:r>
    </w:p>
    <w:p w:rsidR="008C50E3" w:rsidRDefault="008C50E3" w:rsidP="008C5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критериев, установления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Отрезок. Построение отрезка. Длина отрезка, </w:t>
      </w:r>
      <w:proofErr w:type="gramStart"/>
      <w:r>
        <w:rPr>
          <w:rFonts w:ascii="Times New Roman" w:hAnsi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/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Алгебра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sz w:val="28"/>
          <w:szCs w:val="28"/>
        </w:rPr>
        <w:t>линейным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SymbolMat" w:hAnsi="Times New Roman"/>
          <w:sz w:val="28"/>
          <w:szCs w:val="28"/>
        </w:rPr>
        <w:t>√</w:t>
      </w:r>
      <w:r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y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ymbolMat" w:hAnsi="Times New Roman"/>
          <w:sz w:val="28"/>
          <w:szCs w:val="28"/>
        </w:rPr>
        <w:t>=√</w:t>
      </w:r>
      <w:proofErr w:type="spellEnd"/>
      <w:r>
        <w:rPr>
          <w:rFonts w:ascii="Times New Roman" w:eastAsia="SymbolMat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событий. Классическое определение вероятности.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</w:t>
      </w:r>
      <w:r>
        <w:rPr>
          <w:rFonts w:ascii="Times New Roman" w:hAnsi="Times New Roman"/>
          <w:sz w:val="28"/>
          <w:szCs w:val="28"/>
        </w:rPr>
        <w:lastRenderedPageBreak/>
        <w:t>Десятичные дроби и метрическая система мер. Появление отрицательных чисел и нуля. Л. Магницкий. Л. Эйлер.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Ал-Хорезми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Кардано</w:t>
      </w:r>
      <w:proofErr w:type="spellEnd"/>
      <w:r>
        <w:rPr>
          <w:rFonts w:ascii="Times New Roman" w:hAnsi="Times New Roman"/>
          <w:sz w:val="28"/>
          <w:szCs w:val="28"/>
        </w:rPr>
        <w:t>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. Перпендикуляр и наклонная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>
        <w:rPr>
          <w:rFonts w:ascii="Times New Roman" w:hAnsi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/>
          <w:sz w:val="28"/>
          <w:szCs w:val="28"/>
        </w:rPr>
        <w:t>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>
        <w:rPr>
          <w:rFonts w:ascii="Times New Roman" w:hAnsi="Times New Roman"/>
          <w:sz w:val="28"/>
          <w:szCs w:val="28"/>
        </w:rPr>
        <w:t>контрпример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</w:t>
      </w:r>
      <w:r>
        <w:rPr>
          <w:rFonts w:ascii="Times New Roman" w:hAnsi="Times New Roman"/>
          <w:sz w:val="28"/>
          <w:szCs w:val="28"/>
        </w:rPr>
        <w:lastRenderedPageBreak/>
        <w:t>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6847"/>
        <w:gridCol w:w="1574"/>
      </w:tblGrid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 времени</w:t>
            </w:r>
          </w:p>
        </w:tc>
      </w:tr>
      <w:tr w:rsidR="008C50E3" w:rsidTr="008C50E3">
        <w:trPr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="00D061CB">
              <w:rPr>
                <w:rFonts w:ascii="Times New Roman" w:hAnsi="Times New Roman"/>
                <w:b/>
                <w:sz w:val="24"/>
                <w:szCs w:val="24"/>
              </w:rPr>
              <w:t xml:space="preserve"> (170ч)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1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0E3" w:rsidTr="008C50E3">
        <w:trPr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 w:rsidR="00D061CB">
              <w:rPr>
                <w:rFonts w:ascii="Times New Roman" w:hAnsi="Times New Roman"/>
                <w:b/>
                <w:sz w:val="24"/>
                <w:szCs w:val="24"/>
              </w:rPr>
              <w:t xml:space="preserve"> (170ч)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D0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="00D061CB">
              <w:rPr>
                <w:rFonts w:ascii="Times New Roman" w:hAnsi="Times New Roman"/>
                <w:b/>
                <w:sz w:val="24"/>
                <w:szCs w:val="24"/>
              </w:rPr>
              <w:t xml:space="preserve"> (170ч)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50E3" w:rsidTr="008C50E3">
        <w:trPr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 класс</w:t>
            </w:r>
            <w:r w:rsidR="00D061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061CB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0E3" w:rsidTr="008C50E3">
        <w:trPr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 класс</w:t>
            </w:r>
            <w:r w:rsidR="00D061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061CB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50E3" w:rsidTr="008C50E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</w:tbl>
    <w:p w:rsidR="005D1B7C" w:rsidRPr="00F114E2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5D1B7C" w:rsidRPr="00F114E2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75" w:rsidRDefault="00571F75" w:rsidP="00EF6F5E">
      <w:pPr>
        <w:spacing w:after="0" w:line="240" w:lineRule="auto"/>
      </w:pPr>
      <w:r>
        <w:separator/>
      </w:r>
    </w:p>
  </w:endnote>
  <w:endnote w:type="continuationSeparator" w:id="0">
    <w:p w:rsidR="00571F75" w:rsidRDefault="00571F75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75" w:rsidRDefault="00571F75" w:rsidP="00EF6F5E">
      <w:pPr>
        <w:spacing w:after="0" w:line="240" w:lineRule="auto"/>
      </w:pPr>
      <w:r>
        <w:separator/>
      </w:r>
    </w:p>
  </w:footnote>
  <w:footnote w:type="continuationSeparator" w:id="0">
    <w:p w:rsidR="00571F75" w:rsidRDefault="00571F75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3AE61B7"/>
    <w:multiLevelType w:val="hybridMultilevel"/>
    <w:tmpl w:val="C672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7731"/>
    <w:multiLevelType w:val="hybridMultilevel"/>
    <w:tmpl w:val="A7C8374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61535"/>
    <w:multiLevelType w:val="hybridMultilevel"/>
    <w:tmpl w:val="B38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F2A5D"/>
    <w:multiLevelType w:val="hybridMultilevel"/>
    <w:tmpl w:val="CB24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5E20"/>
    <w:multiLevelType w:val="hybridMultilevel"/>
    <w:tmpl w:val="5CD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30ED"/>
    <w:multiLevelType w:val="hybridMultilevel"/>
    <w:tmpl w:val="EC02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55753"/>
    <w:multiLevelType w:val="hybridMultilevel"/>
    <w:tmpl w:val="8F04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126F"/>
    <w:multiLevelType w:val="hybridMultilevel"/>
    <w:tmpl w:val="38963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2D49"/>
    <w:multiLevelType w:val="hybridMultilevel"/>
    <w:tmpl w:val="1946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1717"/>
    <w:multiLevelType w:val="hybridMultilevel"/>
    <w:tmpl w:val="2CBC8DF6"/>
    <w:lvl w:ilvl="0" w:tplc="7EF62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EA582C"/>
    <w:multiLevelType w:val="hybridMultilevel"/>
    <w:tmpl w:val="D42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144B5"/>
    <w:multiLevelType w:val="hybridMultilevel"/>
    <w:tmpl w:val="4A0A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60D88"/>
    <w:multiLevelType w:val="hybridMultilevel"/>
    <w:tmpl w:val="9058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65F39"/>
    <w:multiLevelType w:val="hybridMultilevel"/>
    <w:tmpl w:val="8D5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8289F"/>
    <w:multiLevelType w:val="hybridMultilevel"/>
    <w:tmpl w:val="14EA99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C2FA3"/>
    <w:multiLevelType w:val="hybridMultilevel"/>
    <w:tmpl w:val="600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F1751"/>
    <w:multiLevelType w:val="hybridMultilevel"/>
    <w:tmpl w:val="6498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5706"/>
    <w:multiLevelType w:val="hybridMultilevel"/>
    <w:tmpl w:val="9F58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C256F"/>
    <w:multiLevelType w:val="hybridMultilevel"/>
    <w:tmpl w:val="8FE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50844"/>
    <w:multiLevelType w:val="hybridMultilevel"/>
    <w:tmpl w:val="8DD4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22BDA"/>
    <w:multiLevelType w:val="hybridMultilevel"/>
    <w:tmpl w:val="1FA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9448B"/>
    <w:multiLevelType w:val="hybridMultilevel"/>
    <w:tmpl w:val="AEE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F2798"/>
    <w:multiLevelType w:val="hybridMultilevel"/>
    <w:tmpl w:val="398E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F1F82"/>
    <w:multiLevelType w:val="hybridMultilevel"/>
    <w:tmpl w:val="9C3A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65AAD"/>
    <w:multiLevelType w:val="hybridMultilevel"/>
    <w:tmpl w:val="2B60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E19E9"/>
    <w:multiLevelType w:val="hybridMultilevel"/>
    <w:tmpl w:val="8BA8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132E8"/>
    <w:multiLevelType w:val="hybridMultilevel"/>
    <w:tmpl w:val="4EF8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C5409"/>
    <w:multiLevelType w:val="hybridMultilevel"/>
    <w:tmpl w:val="630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8396C"/>
    <w:multiLevelType w:val="hybridMultilevel"/>
    <w:tmpl w:val="580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62D19"/>
    <w:multiLevelType w:val="hybridMultilevel"/>
    <w:tmpl w:val="B342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D5EFA"/>
    <w:multiLevelType w:val="hybridMultilevel"/>
    <w:tmpl w:val="ACE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00969"/>
    <w:multiLevelType w:val="hybridMultilevel"/>
    <w:tmpl w:val="54F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C70F6"/>
    <w:multiLevelType w:val="hybridMultilevel"/>
    <w:tmpl w:val="AE2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C7F3E"/>
    <w:multiLevelType w:val="hybridMultilevel"/>
    <w:tmpl w:val="8590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9016A"/>
    <w:multiLevelType w:val="hybridMultilevel"/>
    <w:tmpl w:val="1952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E12BC"/>
    <w:multiLevelType w:val="hybridMultilevel"/>
    <w:tmpl w:val="CC4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6353B"/>
    <w:multiLevelType w:val="hybridMultilevel"/>
    <w:tmpl w:val="B33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A7F7F"/>
    <w:multiLevelType w:val="hybridMultilevel"/>
    <w:tmpl w:val="FFB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C0597"/>
    <w:multiLevelType w:val="hybridMultilevel"/>
    <w:tmpl w:val="2A16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B1CA0"/>
    <w:multiLevelType w:val="hybridMultilevel"/>
    <w:tmpl w:val="D53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36"/>
  </w:num>
  <w:num w:numId="6">
    <w:abstractNumId w:val="14"/>
  </w:num>
  <w:num w:numId="7">
    <w:abstractNumId w:val="34"/>
  </w:num>
  <w:num w:numId="8">
    <w:abstractNumId w:val="24"/>
  </w:num>
  <w:num w:numId="9">
    <w:abstractNumId w:val="18"/>
  </w:num>
  <w:num w:numId="10">
    <w:abstractNumId w:val="5"/>
  </w:num>
  <w:num w:numId="11">
    <w:abstractNumId w:val="3"/>
  </w:num>
  <w:num w:numId="12">
    <w:abstractNumId w:val="38"/>
  </w:num>
  <w:num w:numId="13">
    <w:abstractNumId w:val="31"/>
  </w:num>
  <w:num w:numId="14">
    <w:abstractNumId w:val="19"/>
  </w:num>
  <w:num w:numId="15">
    <w:abstractNumId w:val="42"/>
  </w:num>
  <w:num w:numId="16">
    <w:abstractNumId w:val="10"/>
  </w:num>
  <w:num w:numId="17">
    <w:abstractNumId w:val="26"/>
  </w:num>
  <w:num w:numId="18">
    <w:abstractNumId w:val="37"/>
  </w:num>
  <w:num w:numId="19">
    <w:abstractNumId w:val="4"/>
  </w:num>
  <w:num w:numId="20">
    <w:abstractNumId w:val="9"/>
  </w:num>
  <w:num w:numId="21">
    <w:abstractNumId w:val="2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22"/>
  </w:num>
  <w:num w:numId="27">
    <w:abstractNumId w:val="7"/>
  </w:num>
  <w:num w:numId="28">
    <w:abstractNumId w:val="27"/>
  </w:num>
  <w:num w:numId="29">
    <w:abstractNumId w:val="40"/>
  </w:num>
  <w:num w:numId="30">
    <w:abstractNumId w:val="15"/>
  </w:num>
  <w:num w:numId="31">
    <w:abstractNumId w:val="23"/>
  </w:num>
  <w:num w:numId="32">
    <w:abstractNumId w:val="41"/>
  </w:num>
  <w:num w:numId="33">
    <w:abstractNumId w:val="30"/>
  </w:num>
  <w:num w:numId="34">
    <w:abstractNumId w:val="16"/>
  </w:num>
  <w:num w:numId="35">
    <w:abstractNumId w:val="13"/>
  </w:num>
  <w:num w:numId="36">
    <w:abstractNumId w:val="32"/>
  </w:num>
  <w:num w:numId="37">
    <w:abstractNumId w:val="29"/>
  </w:num>
  <w:num w:numId="38">
    <w:abstractNumId w:val="25"/>
  </w:num>
  <w:num w:numId="39">
    <w:abstractNumId w:val="20"/>
  </w:num>
  <w:num w:numId="40">
    <w:abstractNumId w:val="39"/>
  </w:num>
  <w:num w:numId="41">
    <w:abstractNumId w:val="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DD"/>
    <w:rsid w:val="00014BE6"/>
    <w:rsid w:val="00014D69"/>
    <w:rsid w:val="000D2FF3"/>
    <w:rsid w:val="001041FA"/>
    <w:rsid w:val="00117DFE"/>
    <w:rsid w:val="001D31B6"/>
    <w:rsid w:val="001F5DE9"/>
    <w:rsid w:val="001F76C2"/>
    <w:rsid w:val="00204EF7"/>
    <w:rsid w:val="00256E78"/>
    <w:rsid w:val="002779AC"/>
    <w:rsid w:val="00283584"/>
    <w:rsid w:val="002D6D04"/>
    <w:rsid w:val="0032503F"/>
    <w:rsid w:val="003A483A"/>
    <w:rsid w:val="003A4CC0"/>
    <w:rsid w:val="00400A98"/>
    <w:rsid w:val="0040732F"/>
    <w:rsid w:val="00450252"/>
    <w:rsid w:val="00486A16"/>
    <w:rsid w:val="004B2AE5"/>
    <w:rsid w:val="004E2ABD"/>
    <w:rsid w:val="00571F75"/>
    <w:rsid w:val="005D1B7C"/>
    <w:rsid w:val="00695D11"/>
    <w:rsid w:val="00747F91"/>
    <w:rsid w:val="007947AB"/>
    <w:rsid w:val="007B3F7D"/>
    <w:rsid w:val="008073CE"/>
    <w:rsid w:val="00827900"/>
    <w:rsid w:val="008C1708"/>
    <w:rsid w:val="008C50E3"/>
    <w:rsid w:val="008D604F"/>
    <w:rsid w:val="00904884"/>
    <w:rsid w:val="00987260"/>
    <w:rsid w:val="00A432D0"/>
    <w:rsid w:val="00AE2ACB"/>
    <w:rsid w:val="00B341BC"/>
    <w:rsid w:val="00C766AA"/>
    <w:rsid w:val="00CA08DD"/>
    <w:rsid w:val="00CF6296"/>
    <w:rsid w:val="00D061CB"/>
    <w:rsid w:val="00D67D66"/>
    <w:rsid w:val="00D929B5"/>
    <w:rsid w:val="00DD49EB"/>
    <w:rsid w:val="00EB66E2"/>
    <w:rsid w:val="00EE43B1"/>
    <w:rsid w:val="00EF6F5E"/>
    <w:rsid w:val="00F114E2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2F31-ABD9-4106-934E-510E7B9E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Olesya</cp:lastModifiedBy>
  <cp:revision>24</cp:revision>
  <cp:lastPrinted>2001-12-31T23:24:00Z</cp:lastPrinted>
  <dcterms:created xsi:type="dcterms:W3CDTF">2019-12-20T17:22:00Z</dcterms:created>
  <dcterms:modified xsi:type="dcterms:W3CDTF">2021-01-25T07:10:00Z</dcterms:modified>
</cp:coreProperties>
</file>