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F4" w:rsidRDefault="00BA1957" w:rsidP="00A366B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Аннотация к Рабочей программе</w:t>
      </w:r>
    </w:p>
    <w:p w:rsidR="00F64FF4" w:rsidRDefault="00F64FF4">
      <w:pPr>
        <w:spacing w:line="2" w:lineRule="exact"/>
        <w:rPr>
          <w:sz w:val="24"/>
          <w:szCs w:val="24"/>
        </w:rPr>
      </w:pPr>
    </w:p>
    <w:p w:rsidR="00F64FF4" w:rsidRDefault="00BA1957" w:rsidP="00A366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старшей </w:t>
      </w:r>
      <w:r w:rsidR="00A366B1">
        <w:rPr>
          <w:rFonts w:eastAsia="Times New Roman"/>
          <w:b/>
          <w:bCs/>
          <w:sz w:val="28"/>
          <w:szCs w:val="28"/>
        </w:rPr>
        <w:t>разновозрастной группы (5-7</w:t>
      </w:r>
      <w:r>
        <w:rPr>
          <w:rFonts w:eastAsia="Times New Roman"/>
          <w:b/>
          <w:bCs/>
          <w:sz w:val="28"/>
          <w:szCs w:val="28"/>
        </w:rPr>
        <w:t xml:space="preserve"> лет)</w:t>
      </w:r>
      <w:r w:rsidR="00A366B1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на 2020-2021 учебный год</w:t>
      </w:r>
    </w:p>
    <w:p w:rsidR="00F64FF4" w:rsidRDefault="00F64FF4">
      <w:pPr>
        <w:spacing w:line="8" w:lineRule="exact"/>
        <w:rPr>
          <w:sz w:val="24"/>
          <w:szCs w:val="24"/>
        </w:rPr>
      </w:pPr>
    </w:p>
    <w:p w:rsidR="00F64FF4" w:rsidRDefault="00BA1957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для детей старшей </w:t>
      </w:r>
      <w:r w:rsidR="00A366B1">
        <w:rPr>
          <w:rFonts w:eastAsia="Times New Roman"/>
          <w:sz w:val="28"/>
          <w:szCs w:val="28"/>
        </w:rPr>
        <w:t xml:space="preserve">разновозрастной </w:t>
      </w:r>
      <w:r>
        <w:rPr>
          <w:rFonts w:eastAsia="Times New Roman"/>
          <w:sz w:val="28"/>
          <w:szCs w:val="28"/>
        </w:rPr>
        <w:t>группы (5 -</w:t>
      </w:r>
      <w:r w:rsidR="00A366B1">
        <w:rPr>
          <w:rFonts w:eastAsia="Times New Roman"/>
          <w:sz w:val="28"/>
          <w:szCs w:val="28"/>
        </w:rPr>
        <w:t xml:space="preserve"> 7</w:t>
      </w:r>
      <w:r>
        <w:rPr>
          <w:rFonts w:eastAsia="Times New Roman"/>
          <w:sz w:val="28"/>
          <w:szCs w:val="28"/>
        </w:rPr>
        <w:t xml:space="preserve"> лет) </w:t>
      </w:r>
      <w:r w:rsidR="00A366B1">
        <w:rPr>
          <w:rFonts w:eastAsia="Times New Roman"/>
          <w:sz w:val="28"/>
          <w:szCs w:val="28"/>
        </w:rPr>
        <w:t xml:space="preserve">разработана на основе Основной образовательной программы </w:t>
      </w:r>
      <w:r w:rsidR="00A366B1">
        <w:rPr>
          <w:sz w:val="28"/>
          <w:szCs w:val="28"/>
        </w:rPr>
        <w:t>МБОУ «</w:t>
      </w:r>
      <w:proofErr w:type="spellStart"/>
      <w:r w:rsidR="00A366B1">
        <w:rPr>
          <w:sz w:val="28"/>
          <w:szCs w:val="28"/>
        </w:rPr>
        <w:t>Ясеновская</w:t>
      </w:r>
      <w:proofErr w:type="spellEnd"/>
      <w:r w:rsidR="00A366B1">
        <w:rPr>
          <w:sz w:val="28"/>
          <w:szCs w:val="28"/>
        </w:rPr>
        <w:t xml:space="preserve"> средняя общеобразовательная школа </w:t>
      </w:r>
      <w:proofErr w:type="spellStart"/>
      <w:r w:rsidR="00A366B1">
        <w:rPr>
          <w:sz w:val="28"/>
          <w:szCs w:val="28"/>
        </w:rPr>
        <w:t>Ровеньского</w:t>
      </w:r>
      <w:proofErr w:type="spellEnd"/>
      <w:r w:rsidR="00A366B1">
        <w:rPr>
          <w:sz w:val="28"/>
          <w:szCs w:val="28"/>
        </w:rPr>
        <w:t xml:space="preserve">  района Белгородской области</w:t>
      </w:r>
      <w:r w:rsidR="00A366B1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в соответствии с основными нормативными документами:</w:t>
      </w:r>
    </w:p>
    <w:p w:rsidR="00A366B1" w:rsidRDefault="00A366B1">
      <w:pPr>
        <w:spacing w:line="235" w:lineRule="auto"/>
        <w:ind w:left="260" w:firstLine="708"/>
        <w:jc w:val="both"/>
        <w:rPr>
          <w:sz w:val="28"/>
          <w:szCs w:val="28"/>
        </w:rPr>
      </w:pPr>
      <w:r w:rsidRPr="00A366B1">
        <w:rPr>
          <w:sz w:val="28"/>
          <w:szCs w:val="28"/>
        </w:rPr>
        <w:t xml:space="preserve">Федеральный закон от 29 декабря 2012 г. №273-ФЗ «Об образовании в Российской Федерации» </w:t>
      </w:r>
    </w:p>
    <w:p w:rsidR="00A366B1" w:rsidRDefault="00A366B1">
      <w:pPr>
        <w:spacing w:line="235" w:lineRule="auto"/>
        <w:ind w:left="260" w:firstLine="708"/>
        <w:jc w:val="both"/>
        <w:rPr>
          <w:sz w:val="28"/>
          <w:szCs w:val="28"/>
        </w:rPr>
      </w:pPr>
      <w:r w:rsidRPr="00A366B1">
        <w:rPr>
          <w:sz w:val="28"/>
          <w:szCs w:val="28"/>
        </w:rP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</w:t>
      </w:r>
    </w:p>
    <w:p w:rsidR="00A366B1" w:rsidRDefault="00A366B1">
      <w:pPr>
        <w:spacing w:line="235" w:lineRule="auto"/>
        <w:ind w:left="260" w:firstLine="708"/>
        <w:jc w:val="both"/>
        <w:rPr>
          <w:sz w:val="28"/>
          <w:szCs w:val="28"/>
        </w:rPr>
      </w:pPr>
      <w:r w:rsidRPr="00A366B1">
        <w:rPr>
          <w:sz w:val="28"/>
          <w:szCs w:val="28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F64FF4" w:rsidRDefault="00A366B1" w:rsidP="00A366B1">
      <w:pPr>
        <w:spacing w:line="235" w:lineRule="auto"/>
        <w:ind w:left="260" w:firstLine="708"/>
        <w:jc w:val="both"/>
        <w:rPr>
          <w:sz w:val="20"/>
          <w:szCs w:val="20"/>
        </w:rPr>
      </w:pPr>
      <w:r w:rsidRPr="00A366B1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№26 г. Москва "Об утверждении </w:t>
      </w:r>
      <w:proofErr w:type="spellStart"/>
      <w:r w:rsidRPr="00A366B1">
        <w:rPr>
          <w:sz w:val="28"/>
          <w:szCs w:val="28"/>
        </w:rPr>
        <w:t>СанПиН</w:t>
      </w:r>
      <w:proofErr w:type="spellEnd"/>
      <w:r w:rsidRPr="00A366B1">
        <w:rPr>
          <w:sz w:val="28"/>
          <w:szCs w:val="28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64FF4" w:rsidRDefault="00F64FF4">
      <w:pPr>
        <w:spacing w:line="14" w:lineRule="exact"/>
        <w:rPr>
          <w:sz w:val="24"/>
          <w:szCs w:val="24"/>
        </w:rPr>
      </w:pP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Цел</w:t>
      </w:r>
      <w:r w:rsidR="00A366B1">
        <w:rPr>
          <w:rFonts w:eastAsia="Times New Roman"/>
          <w:sz w:val="28"/>
          <w:szCs w:val="28"/>
          <w:u w:val="single"/>
        </w:rPr>
        <w:t>и:</w:t>
      </w:r>
      <w:r>
        <w:rPr>
          <w:rFonts w:eastAsia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детства; </w:t>
      </w: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</w:t>
      </w: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ребенка к жизни в современном обществе, к обучению в школе, обеспечение безопасности жизнедеятельности дошкольника. </w:t>
      </w:r>
    </w:p>
    <w:p w:rsidR="00F64FF4" w:rsidRDefault="00A366B1" w:rsidP="00A366B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цели</w:t>
      </w:r>
      <w:r w:rsidR="00BA1957">
        <w:rPr>
          <w:rFonts w:eastAsia="Times New Roman"/>
          <w:sz w:val="28"/>
          <w:szCs w:val="28"/>
        </w:rPr>
        <w:t xml:space="preserve"> реализуется в процессе разнообразных видов детской деятельности: игровой,</w:t>
      </w:r>
      <w:r>
        <w:rPr>
          <w:sz w:val="20"/>
          <w:szCs w:val="20"/>
        </w:rPr>
        <w:t xml:space="preserve"> </w:t>
      </w:r>
      <w:r w:rsidR="00BA1957">
        <w:rPr>
          <w:rFonts w:eastAsia="Times New Roman"/>
          <w:sz w:val="28"/>
          <w:szCs w:val="28"/>
        </w:rPr>
        <w:t>коммуникативной, трудовой, познавательно-исследовательской, продуктивной, музыкально-художественной, чтения.</w:t>
      </w:r>
    </w:p>
    <w:p w:rsidR="00F64FF4" w:rsidRDefault="00F64FF4">
      <w:pPr>
        <w:spacing w:line="15" w:lineRule="exact"/>
        <w:rPr>
          <w:sz w:val="24"/>
          <w:szCs w:val="24"/>
        </w:rPr>
      </w:pP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целей обеспечивает решение следующих задач:</w:t>
      </w: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охрана жизни, укрепление физического и психического здоровья воспитанников; </w:t>
      </w: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rFonts w:eastAsia="Times New Roman"/>
          <w:sz w:val="28"/>
          <w:szCs w:val="28"/>
        </w:rPr>
        <w:t>общительными</w:t>
      </w:r>
      <w:proofErr w:type="gramEnd"/>
      <w:r>
        <w:rPr>
          <w:rFonts w:eastAsia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A366B1" w:rsidRDefault="00BA1957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процесса; </w:t>
      </w:r>
    </w:p>
    <w:p w:rsidR="00F64FF4" w:rsidRDefault="00D056F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творческая организация </w:t>
      </w:r>
      <w:r w:rsidR="00BA1957">
        <w:rPr>
          <w:rFonts w:eastAsia="Times New Roman"/>
          <w:sz w:val="28"/>
          <w:szCs w:val="28"/>
        </w:rPr>
        <w:t>воспитательно-образовательного процесса; вариативность использования</w:t>
      </w:r>
    </w:p>
    <w:p w:rsidR="00F64FF4" w:rsidRDefault="00F64FF4">
      <w:pPr>
        <w:sectPr w:rsidR="00F64FF4">
          <w:pgSz w:w="11900" w:h="16838"/>
          <w:pgMar w:top="1130" w:right="846" w:bottom="668" w:left="1440" w:header="0" w:footer="0" w:gutter="0"/>
          <w:cols w:space="720" w:equalWidth="0">
            <w:col w:w="9620"/>
          </w:cols>
        </w:sectPr>
      </w:pPr>
    </w:p>
    <w:p w:rsidR="00D056F5" w:rsidRDefault="00D056F5" w:rsidP="00D056F5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BA1957">
        <w:rPr>
          <w:rFonts w:eastAsia="Times New Roman"/>
          <w:sz w:val="28"/>
          <w:szCs w:val="28"/>
        </w:rPr>
        <w:t xml:space="preserve">образовательного материала, </w:t>
      </w:r>
      <w:proofErr w:type="gramStart"/>
      <w:r w:rsidR="00BA1957">
        <w:rPr>
          <w:rFonts w:eastAsia="Times New Roman"/>
          <w:sz w:val="28"/>
          <w:szCs w:val="28"/>
        </w:rPr>
        <w:t>позволяющая</w:t>
      </w:r>
      <w:proofErr w:type="gramEnd"/>
      <w:r w:rsidR="00BA1957">
        <w:rPr>
          <w:rFonts w:eastAsia="Times New Roman"/>
          <w:sz w:val="28"/>
          <w:szCs w:val="28"/>
        </w:rPr>
        <w:t xml:space="preserve"> развивать творческие способности в соответствии с интересами и наклонностями каждого ребенка; </w:t>
      </w:r>
    </w:p>
    <w:p w:rsidR="00A366B1" w:rsidRDefault="00D056F5" w:rsidP="00D056F5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BA1957">
        <w:rPr>
          <w:rFonts w:eastAsia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F64FF4" w:rsidRDefault="00A366B1" w:rsidP="00BA1957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A1957">
        <w:rPr>
          <w:rFonts w:eastAsia="Times New Roman"/>
          <w:sz w:val="28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  <w:r>
        <w:rPr>
          <w:rFonts w:eastAsia="Times New Roman"/>
          <w:sz w:val="28"/>
          <w:szCs w:val="28"/>
        </w:rPr>
        <w:t xml:space="preserve"> </w:t>
      </w:r>
      <w:r w:rsidR="00BA1957">
        <w:rPr>
          <w:rFonts w:eastAsia="Times New Roman"/>
          <w:sz w:val="28"/>
          <w:szCs w:val="28"/>
        </w:rPr>
        <w:t>координация подходов к воспитанию</w:t>
      </w:r>
      <w:r>
        <w:rPr>
          <w:rFonts w:eastAsia="Times New Roman"/>
          <w:sz w:val="28"/>
          <w:szCs w:val="28"/>
        </w:rPr>
        <w:t xml:space="preserve"> детей в условиях ДОУ и семьи; о</w:t>
      </w:r>
      <w:r w:rsidR="00BA1957">
        <w:rPr>
          <w:rFonts w:eastAsia="Times New Roman"/>
          <w:sz w:val="28"/>
          <w:szCs w:val="28"/>
        </w:rPr>
        <w:t>беспечение участия семьи в жизни группы и дошкольного учреждения в целом.</w:t>
      </w:r>
    </w:p>
    <w:p w:rsidR="00D056F5" w:rsidRPr="00BA1957" w:rsidRDefault="00D056F5" w:rsidP="00D056F5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соблюдение в работе детского сада и начальной школы преемственности.</w:t>
      </w:r>
    </w:p>
    <w:p w:rsidR="00F64FF4" w:rsidRDefault="00F64FF4">
      <w:pPr>
        <w:spacing w:line="21" w:lineRule="exact"/>
        <w:rPr>
          <w:sz w:val="20"/>
          <w:szCs w:val="20"/>
        </w:rPr>
      </w:pPr>
    </w:p>
    <w:p w:rsidR="00F64FF4" w:rsidRDefault="00BA195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и задачи реализуются в пяти образовательных областях: «Социально-коммуникативное развитие», «Познавательное развитие», «Речевое развитие», «Художественно-эстетическое развитие» и «Физическое развитие».</w:t>
      </w:r>
    </w:p>
    <w:sectPr w:rsidR="00F64FF4" w:rsidSect="00F64FF4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28025948"/>
    <w:lvl w:ilvl="0" w:tplc="8D707D24">
      <w:start w:val="1"/>
      <w:numFmt w:val="bullet"/>
      <w:lvlText w:val="-"/>
      <w:lvlJc w:val="left"/>
    </w:lvl>
    <w:lvl w:ilvl="1" w:tplc="546061E4">
      <w:numFmt w:val="decimal"/>
      <w:lvlText w:val=""/>
      <w:lvlJc w:val="left"/>
    </w:lvl>
    <w:lvl w:ilvl="2" w:tplc="F1FA9750">
      <w:numFmt w:val="decimal"/>
      <w:lvlText w:val=""/>
      <w:lvlJc w:val="left"/>
    </w:lvl>
    <w:lvl w:ilvl="3" w:tplc="77FA2FA2">
      <w:numFmt w:val="decimal"/>
      <w:lvlText w:val=""/>
      <w:lvlJc w:val="left"/>
    </w:lvl>
    <w:lvl w:ilvl="4" w:tplc="D29EA67C">
      <w:numFmt w:val="decimal"/>
      <w:lvlText w:val=""/>
      <w:lvlJc w:val="left"/>
    </w:lvl>
    <w:lvl w:ilvl="5" w:tplc="8A28C480">
      <w:numFmt w:val="decimal"/>
      <w:lvlText w:val=""/>
      <w:lvlJc w:val="left"/>
    </w:lvl>
    <w:lvl w:ilvl="6" w:tplc="DB445AC4">
      <w:numFmt w:val="decimal"/>
      <w:lvlText w:val=""/>
      <w:lvlJc w:val="left"/>
    </w:lvl>
    <w:lvl w:ilvl="7" w:tplc="67CEA3FA">
      <w:numFmt w:val="decimal"/>
      <w:lvlText w:val=""/>
      <w:lvlJc w:val="left"/>
    </w:lvl>
    <w:lvl w:ilvl="8" w:tplc="3D08C90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4FF4"/>
    <w:rsid w:val="00627191"/>
    <w:rsid w:val="00A366B1"/>
    <w:rsid w:val="00BA1957"/>
    <w:rsid w:val="00D056F5"/>
    <w:rsid w:val="00F6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4</cp:revision>
  <dcterms:created xsi:type="dcterms:W3CDTF">2020-10-19T20:17:00Z</dcterms:created>
  <dcterms:modified xsi:type="dcterms:W3CDTF">2020-10-22T18:34:00Z</dcterms:modified>
</cp:coreProperties>
</file>