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C9" w:rsidRDefault="00725E6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Аннотация к Рабочей программе</w:t>
      </w:r>
    </w:p>
    <w:p w:rsidR="004A0AC9" w:rsidRDefault="004A0AC9">
      <w:pPr>
        <w:spacing w:line="2" w:lineRule="exact"/>
        <w:rPr>
          <w:sz w:val="24"/>
          <w:szCs w:val="24"/>
        </w:rPr>
      </w:pPr>
    </w:p>
    <w:p w:rsidR="004A0AC9" w:rsidRDefault="00725E66" w:rsidP="00725E6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младшей разновозрастной группы на 2020-2021 учебный год</w:t>
      </w:r>
    </w:p>
    <w:p w:rsidR="004A0AC9" w:rsidRDefault="004A0AC9">
      <w:pPr>
        <w:spacing w:line="8" w:lineRule="exact"/>
        <w:rPr>
          <w:sz w:val="24"/>
          <w:szCs w:val="24"/>
        </w:rPr>
      </w:pPr>
    </w:p>
    <w:p w:rsidR="004A0AC9" w:rsidRPr="00725E66" w:rsidRDefault="00725E66" w:rsidP="00725E66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Рабочая программа второй младшей группы (от 2 до 4 лет) разработана на основе Основной образовательной программы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Ясеновская</w:t>
      </w:r>
      <w:proofErr w:type="spellEnd"/>
      <w:r>
        <w:rPr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 района Белгородской области</w:t>
      </w:r>
      <w:r>
        <w:rPr>
          <w:rFonts w:eastAsia="Times New Roman"/>
          <w:sz w:val="28"/>
          <w:szCs w:val="28"/>
        </w:rPr>
        <w:t>» в соответствии с основными нормативными документами:</w:t>
      </w:r>
    </w:p>
    <w:p w:rsidR="004A0AC9" w:rsidRDefault="004A0AC9">
      <w:pPr>
        <w:spacing w:line="3" w:lineRule="exact"/>
        <w:rPr>
          <w:sz w:val="24"/>
          <w:szCs w:val="24"/>
        </w:rPr>
      </w:pPr>
    </w:p>
    <w:p w:rsidR="00ED00B3" w:rsidRPr="00ED00B3" w:rsidRDefault="00ED00B3">
      <w:pPr>
        <w:spacing w:line="238" w:lineRule="auto"/>
        <w:ind w:left="260" w:firstLine="708"/>
        <w:jc w:val="both"/>
        <w:rPr>
          <w:sz w:val="28"/>
          <w:szCs w:val="28"/>
        </w:rPr>
      </w:pPr>
      <w:r w:rsidRPr="00ED00B3">
        <w:rPr>
          <w:sz w:val="28"/>
          <w:szCs w:val="28"/>
        </w:rPr>
        <w:t xml:space="preserve">Федеральный закон от 29 декабря 2012 г. №273-ФЗ «Об образовании в Российской Федерации» </w:t>
      </w:r>
    </w:p>
    <w:p w:rsidR="00ED00B3" w:rsidRDefault="00ED00B3">
      <w:pPr>
        <w:spacing w:line="238" w:lineRule="auto"/>
        <w:ind w:left="260" w:firstLine="708"/>
        <w:jc w:val="both"/>
        <w:rPr>
          <w:sz w:val="28"/>
          <w:szCs w:val="28"/>
        </w:rPr>
      </w:pPr>
      <w:r w:rsidRPr="00ED00B3">
        <w:rPr>
          <w:sz w:val="28"/>
          <w:szCs w:val="28"/>
        </w:rPr>
        <w:t xml:space="preserve">«Федеральный государственный образовательный стандарт дошкольного образования». Приказ Министерства образования и науки Российской Федерации от 17 октября 2013 г. №1155             </w:t>
      </w:r>
    </w:p>
    <w:p w:rsidR="00ED00B3" w:rsidRPr="00ED00B3" w:rsidRDefault="00ED00B3">
      <w:pPr>
        <w:spacing w:line="238" w:lineRule="auto"/>
        <w:ind w:left="260" w:firstLine="708"/>
        <w:jc w:val="both"/>
        <w:rPr>
          <w:sz w:val="28"/>
          <w:szCs w:val="28"/>
        </w:rPr>
      </w:pPr>
      <w:r w:rsidRPr="00ED00B3">
        <w:rPr>
          <w:sz w:val="28"/>
          <w:szCs w:val="28"/>
        </w:rPr>
        <w:t xml:space="preserve"> Приказ Министерства образования и науки Российской Федерации от 30 августа 2013 года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</w:r>
    </w:p>
    <w:p w:rsidR="00ED00B3" w:rsidRDefault="00ED00B3">
      <w:pPr>
        <w:spacing w:line="238" w:lineRule="auto"/>
        <w:ind w:left="260" w:firstLine="708"/>
        <w:jc w:val="both"/>
        <w:rPr>
          <w:sz w:val="28"/>
          <w:szCs w:val="28"/>
        </w:rPr>
      </w:pPr>
      <w:r w:rsidRPr="00ED00B3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15 мая 2013 г. №26 г. Москва "Об утверждении </w:t>
      </w:r>
      <w:proofErr w:type="spellStart"/>
      <w:r w:rsidRPr="00ED00B3">
        <w:rPr>
          <w:sz w:val="28"/>
          <w:szCs w:val="28"/>
        </w:rPr>
        <w:t>СанПиН</w:t>
      </w:r>
      <w:proofErr w:type="spellEnd"/>
      <w:r w:rsidRPr="00ED00B3">
        <w:rPr>
          <w:sz w:val="28"/>
          <w:szCs w:val="28"/>
        </w:rPr>
        <w:t xml:space="preserve"> 2.4.1.3049-13 «Санитарно -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4A0AC9" w:rsidRDefault="00725E66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Цели Программы: 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особенностями;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4A0AC9" w:rsidRDefault="004A0AC9">
      <w:pPr>
        <w:spacing w:line="19" w:lineRule="exact"/>
        <w:rPr>
          <w:sz w:val="24"/>
          <w:szCs w:val="24"/>
        </w:rPr>
      </w:pPr>
    </w:p>
    <w:p w:rsidR="004A0AC9" w:rsidRDefault="00725E66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 музыкальной, чтения.</w:t>
      </w:r>
    </w:p>
    <w:p w:rsidR="004A0AC9" w:rsidRDefault="004A0AC9">
      <w:pPr>
        <w:spacing w:line="2" w:lineRule="exact"/>
        <w:rPr>
          <w:sz w:val="24"/>
          <w:szCs w:val="24"/>
        </w:rPr>
      </w:pPr>
    </w:p>
    <w:p w:rsidR="004A0AC9" w:rsidRDefault="00725E66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Задачи:</w:t>
      </w:r>
    </w:p>
    <w:p w:rsidR="004A0AC9" w:rsidRDefault="004A0AC9">
      <w:pPr>
        <w:spacing w:line="13" w:lineRule="exact"/>
        <w:rPr>
          <w:sz w:val="24"/>
          <w:szCs w:val="24"/>
        </w:rPr>
      </w:pPr>
    </w:p>
    <w:p w:rsidR="004A0AC9" w:rsidRDefault="00725E66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•охрана жизни, укрепление физического и психического здоровья воспитанников;</w:t>
      </w:r>
    </w:p>
    <w:p w:rsidR="004A0AC9" w:rsidRDefault="004A0AC9">
      <w:pPr>
        <w:spacing w:line="15" w:lineRule="exact"/>
        <w:rPr>
          <w:sz w:val="24"/>
          <w:szCs w:val="24"/>
        </w:rPr>
      </w:pPr>
    </w:p>
    <w:p w:rsidR="004A0AC9" w:rsidRDefault="00725E66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•создание в группах атмосферы гуманного и доброжелательного отношения ко всем воспитанникам, что позволяет растить их общительными,</w:t>
      </w:r>
    </w:p>
    <w:p w:rsidR="004A0AC9" w:rsidRDefault="004A0AC9">
      <w:pPr>
        <w:spacing w:line="15" w:lineRule="exact"/>
        <w:rPr>
          <w:sz w:val="24"/>
          <w:szCs w:val="24"/>
        </w:rPr>
      </w:pPr>
    </w:p>
    <w:p w:rsidR="004A0AC9" w:rsidRDefault="00725E6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добрыми, любознательными, инициативными, стремящимися к самостоятельности и творчеству;</w:t>
      </w:r>
    </w:p>
    <w:p w:rsidR="004A0AC9" w:rsidRDefault="004A0AC9">
      <w:pPr>
        <w:sectPr w:rsidR="004A0AC9">
          <w:pgSz w:w="11900" w:h="16838"/>
          <w:pgMar w:top="1130" w:right="846" w:bottom="981" w:left="1440" w:header="0" w:footer="0" w:gutter="0"/>
          <w:cols w:space="720" w:equalWidth="0">
            <w:col w:w="9620"/>
          </w:cols>
        </w:sectPr>
      </w:pPr>
    </w:p>
    <w:p w:rsidR="004A0AC9" w:rsidRDefault="00725E66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•максимальное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4A0AC9" w:rsidRDefault="00725E66">
      <w:pPr>
        <w:numPr>
          <w:ilvl w:val="0"/>
          <w:numId w:val="2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творческая организация воспитательно-образовательного процесса;</w:t>
      </w:r>
    </w:p>
    <w:p w:rsidR="004A0AC9" w:rsidRDefault="004A0AC9">
      <w:pPr>
        <w:spacing w:line="13" w:lineRule="exact"/>
        <w:rPr>
          <w:sz w:val="20"/>
          <w:szCs w:val="20"/>
        </w:rPr>
      </w:pPr>
    </w:p>
    <w:p w:rsidR="004A0AC9" w:rsidRDefault="00725E66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•вариативность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4A0AC9" w:rsidRDefault="004A0AC9">
      <w:pPr>
        <w:spacing w:line="4" w:lineRule="exact"/>
        <w:rPr>
          <w:sz w:val="20"/>
          <w:szCs w:val="20"/>
        </w:rPr>
      </w:pPr>
    </w:p>
    <w:p w:rsidR="004A0AC9" w:rsidRDefault="00725E66">
      <w:pPr>
        <w:numPr>
          <w:ilvl w:val="0"/>
          <w:numId w:val="3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уважительное отношение к результатам детского творчества;</w:t>
      </w:r>
    </w:p>
    <w:p w:rsidR="004A0AC9" w:rsidRDefault="004A0AC9">
      <w:pPr>
        <w:spacing w:line="13" w:lineRule="exact"/>
        <w:rPr>
          <w:rFonts w:eastAsia="Times New Roman"/>
          <w:sz w:val="28"/>
          <w:szCs w:val="28"/>
        </w:rPr>
      </w:pPr>
    </w:p>
    <w:p w:rsidR="004A0AC9" w:rsidRDefault="00725E66">
      <w:pPr>
        <w:numPr>
          <w:ilvl w:val="0"/>
          <w:numId w:val="3"/>
        </w:numPr>
        <w:tabs>
          <w:tab w:val="left" w:pos="1225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4A0AC9" w:rsidRDefault="004A0AC9">
      <w:pPr>
        <w:spacing w:line="15" w:lineRule="exact"/>
        <w:rPr>
          <w:rFonts w:eastAsia="Times New Roman"/>
          <w:sz w:val="28"/>
          <w:szCs w:val="28"/>
        </w:rPr>
      </w:pPr>
    </w:p>
    <w:p w:rsidR="004A0AC9" w:rsidRDefault="00725E66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•соблюдение в работе детского сада и </w:t>
      </w:r>
      <w:r w:rsidR="0003100B">
        <w:rPr>
          <w:rFonts w:eastAsia="Times New Roman"/>
          <w:sz w:val="28"/>
          <w:szCs w:val="28"/>
        </w:rPr>
        <w:t>начальной школы преемственности.</w:t>
      </w:r>
      <w:r>
        <w:rPr>
          <w:rFonts w:eastAsia="Times New Roman"/>
          <w:sz w:val="28"/>
          <w:szCs w:val="28"/>
        </w:rPr>
        <w:t xml:space="preserve"> </w:t>
      </w:r>
    </w:p>
    <w:p w:rsidR="004A0AC9" w:rsidRDefault="004A0AC9">
      <w:pPr>
        <w:spacing w:line="17" w:lineRule="exact"/>
        <w:rPr>
          <w:rFonts w:eastAsia="Times New Roman"/>
          <w:sz w:val="28"/>
          <w:szCs w:val="28"/>
        </w:rPr>
      </w:pPr>
    </w:p>
    <w:p w:rsidR="004A0AC9" w:rsidRDefault="00725E66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Цели и задачи реализуются в пяти образовательных областях: «Социально-коммуникативное развитие», «Познавательное развитие», «Речевое развитие», «Художественно-эстетическое развитие» и «Физическое развитие».</w:t>
      </w:r>
    </w:p>
    <w:sectPr w:rsidR="004A0AC9" w:rsidSect="004A0AC9">
      <w:pgSz w:w="11900" w:h="16838"/>
      <w:pgMar w:top="1138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589E0FDC"/>
    <w:lvl w:ilvl="0" w:tplc="BCEE953C">
      <w:start w:val="1"/>
      <w:numFmt w:val="bullet"/>
      <w:lvlText w:val="•"/>
      <w:lvlJc w:val="left"/>
    </w:lvl>
    <w:lvl w:ilvl="1" w:tplc="851057DC">
      <w:numFmt w:val="decimal"/>
      <w:lvlText w:val=""/>
      <w:lvlJc w:val="left"/>
    </w:lvl>
    <w:lvl w:ilvl="2" w:tplc="08004802">
      <w:numFmt w:val="decimal"/>
      <w:lvlText w:val=""/>
      <w:lvlJc w:val="left"/>
    </w:lvl>
    <w:lvl w:ilvl="3" w:tplc="D4C666F0">
      <w:numFmt w:val="decimal"/>
      <w:lvlText w:val=""/>
      <w:lvlJc w:val="left"/>
    </w:lvl>
    <w:lvl w:ilvl="4" w:tplc="7276716A">
      <w:numFmt w:val="decimal"/>
      <w:lvlText w:val=""/>
      <w:lvlJc w:val="left"/>
    </w:lvl>
    <w:lvl w:ilvl="5" w:tplc="4ABEC03C">
      <w:numFmt w:val="decimal"/>
      <w:lvlText w:val=""/>
      <w:lvlJc w:val="left"/>
    </w:lvl>
    <w:lvl w:ilvl="6" w:tplc="55809F02">
      <w:numFmt w:val="decimal"/>
      <w:lvlText w:val=""/>
      <w:lvlJc w:val="left"/>
    </w:lvl>
    <w:lvl w:ilvl="7" w:tplc="885820A0">
      <w:numFmt w:val="decimal"/>
      <w:lvlText w:val=""/>
      <w:lvlJc w:val="left"/>
    </w:lvl>
    <w:lvl w:ilvl="8" w:tplc="F7169504">
      <w:numFmt w:val="decimal"/>
      <w:lvlText w:val=""/>
      <w:lvlJc w:val="left"/>
    </w:lvl>
  </w:abstractNum>
  <w:abstractNum w:abstractNumId="1">
    <w:nsid w:val="00003D6C"/>
    <w:multiLevelType w:val="hybridMultilevel"/>
    <w:tmpl w:val="AFFCCED0"/>
    <w:lvl w:ilvl="0" w:tplc="9F64517E">
      <w:start w:val="1"/>
      <w:numFmt w:val="bullet"/>
      <w:lvlText w:val="-"/>
      <w:lvlJc w:val="left"/>
    </w:lvl>
    <w:lvl w:ilvl="1" w:tplc="D1BEDF9E">
      <w:numFmt w:val="decimal"/>
      <w:lvlText w:val=""/>
      <w:lvlJc w:val="left"/>
    </w:lvl>
    <w:lvl w:ilvl="2" w:tplc="48704654">
      <w:numFmt w:val="decimal"/>
      <w:lvlText w:val=""/>
      <w:lvlJc w:val="left"/>
    </w:lvl>
    <w:lvl w:ilvl="3" w:tplc="7A02158E">
      <w:numFmt w:val="decimal"/>
      <w:lvlText w:val=""/>
      <w:lvlJc w:val="left"/>
    </w:lvl>
    <w:lvl w:ilvl="4" w:tplc="4952541A">
      <w:numFmt w:val="decimal"/>
      <w:lvlText w:val=""/>
      <w:lvlJc w:val="left"/>
    </w:lvl>
    <w:lvl w:ilvl="5" w:tplc="E86282B0">
      <w:numFmt w:val="decimal"/>
      <w:lvlText w:val=""/>
      <w:lvlJc w:val="left"/>
    </w:lvl>
    <w:lvl w:ilvl="6" w:tplc="12EAF60E">
      <w:numFmt w:val="decimal"/>
      <w:lvlText w:val=""/>
      <w:lvlJc w:val="left"/>
    </w:lvl>
    <w:lvl w:ilvl="7" w:tplc="212AAFFE">
      <w:numFmt w:val="decimal"/>
      <w:lvlText w:val=""/>
      <w:lvlJc w:val="left"/>
    </w:lvl>
    <w:lvl w:ilvl="8" w:tplc="2D76889C">
      <w:numFmt w:val="decimal"/>
      <w:lvlText w:val=""/>
      <w:lvlJc w:val="left"/>
    </w:lvl>
  </w:abstractNum>
  <w:abstractNum w:abstractNumId="2">
    <w:nsid w:val="000072AE"/>
    <w:multiLevelType w:val="hybridMultilevel"/>
    <w:tmpl w:val="497C9DBA"/>
    <w:lvl w:ilvl="0" w:tplc="740C9472">
      <w:start w:val="1"/>
      <w:numFmt w:val="bullet"/>
      <w:lvlText w:val="•"/>
      <w:lvlJc w:val="left"/>
    </w:lvl>
    <w:lvl w:ilvl="1" w:tplc="7FA8DE96">
      <w:numFmt w:val="decimal"/>
      <w:lvlText w:val=""/>
      <w:lvlJc w:val="left"/>
    </w:lvl>
    <w:lvl w:ilvl="2" w:tplc="C4C652A8">
      <w:numFmt w:val="decimal"/>
      <w:lvlText w:val=""/>
      <w:lvlJc w:val="left"/>
    </w:lvl>
    <w:lvl w:ilvl="3" w:tplc="7CB6DC86">
      <w:numFmt w:val="decimal"/>
      <w:lvlText w:val=""/>
      <w:lvlJc w:val="left"/>
    </w:lvl>
    <w:lvl w:ilvl="4" w:tplc="9E940830">
      <w:numFmt w:val="decimal"/>
      <w:lvlText w:val=""/>
      <w:lvlJc w:val="left"/>
    </w:lvl>
    <w:lvl w:ilvl="5" w:tplc="9D2E7852">
      <w:numFmt w:val="decimal"/>
      <w:lvlText w:val=""/>
      <w:lvlJc w:val="left"/>
    </w:lvl>
    <w:lvl w:ilvl="6" w:tplc="5C92E13A">
      <w:numFmt w:val="decimal"/>
      <w:lvlText w:val=""/>
      <w:lvlJc w:val="left"/>
    </w:lvl>
    <w:lvl w:ilvl="7" w:tplc="FC1EB1FC">
      <w:numFmt w:val="decimal"/>
      <w:lvlText w:val=""/>
      <w:lvlJc w:val="left"/>
    </w:lvl>
    <w:lvl w:ilvl="8" w:tplc="A036A790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0AC9"/>
    <w:rsid w:val="0003100B"/>
    <w:rsid w:val="004A0AC9"/>
    <w:rsid w:val="00725E66"/>
    <w:rsid w:val="00A34459"/>
    <w:rsid w:val="00C0544B"/>
    <w:rsid w:val="00ED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4</cp:revision>
  <dcterms:created xsi:type="dcterms:W3CDTF">2020-10-19T20:16:00Z</dcterms:created>
  <dcterms:modified xsi:type="dcterms:W3CDTF">2020-10-22T18:28:00Z</dcterms:modified>
</cp:coreProperties>
</file>